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AB" w:rsidRP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Рекомендации Совета директоров</w:t>
      </w:r>
    </w:p>
    <w:p w:rsidR="00DB39B6" w:rsidRP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Внеочередному общему собранию акционеров ОАО «ЯТЭК»</w:t>
      </w:r>
    </w:p>
    <w:p w:rsidR="00DB39B6" w:rsidRDefault="00F926C0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6C0">
        <w:rPr>
          <w:rFonts w:ascii="Times New Roman" w:hAnsi="Times New Roman" w:cs="Times New Roman"/>
          <w:b/>
          <w:sz w:val="28"/>
          <w:szCs w:val="28"/>
        </w:rPr>
        <w:t>22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апреля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39B6" w:rsidRPr="00DB39B6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6C0" w:rsidRPr="00F926C0" w:rsidRDefault="00F926C0" w:rsidP="00F926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общему собранию акционеров Общества принять решение о выплате дивидендов по размещенным акциям по результатам первого квартала 2016 года (с учетом прибыли прошлых лет) в денежной форме в размере </w:t>
      </w:r>
      <w:r w:rsidRPr="00F926C0">
        <w:rPr>
          <w:rFonts w:ascii="Times New Roman" w:eastAsia="Times New Roman" w:hAnsi="Times New Roman" w:cs="Times New Roman"/>
          <w:bCs/>
          <w:sz w:val="28"/>
          <w:szCs w:val="28"/>
        </w:rPr>
        <w:t>0,3970</w:t>
      </w:r>
      <w:r w:rsidRPr="00F926C0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 w:rsidRPr="00F92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 на одну обыкновенную именную бездокументарную акцию Общества. </w:t>
      </w:r>
    </w:p>
    <w:p w:rsidR="00F926C0" w:rsidRPr="00F926C0" w:rsidRDefault="00F926C0" w:rsidP="00F926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6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общему собранию акционеров Общества установить в решении о выплате (объявлении) дивидендов определенную дату, на которую определяются лица, имеющие право на получение дивидендов – 04 мая 2016 года.</w:t>
      </w:r>
    </w:p>
    <w:p w:rsidR="00F926C0" w:rsidRPr="00F926C0" w:rsidRDefault="00F926C0" w:rsidP="00F926C0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9B6" w:rsidRPr="00DB39B6" w:rsidRDefault="00DB39B6" w:rsidP="00DB39B6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B39B6" w:rsidRPr="00DB3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9B6"/>
    <w:rsid w:val="00DB39B6"/>
    <w:rsid w:val="00E418AB"/>
    <w:rsid w:val="00F9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2</cp:revision>
  <dcterms:created xsi:type="dcterms:W3CDTF">2015-10-15T13:42:00Z</dcterms:created>
  <dcterms:modified xsi:type="dcterms:W3CDTF">2016-04-01T06:05:00Z</dcterms:modified>
</cp:coreProperties>
</file>