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«О начисленных доходах по эмиссионным ценным бумагам эмитента»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BA3A29">
        <w:tc>
          <w:tcPr>
            <w:tcW w:w="10234" w:type="dxa"/>
            <w:gridSpan w:val="2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Кысыл-Сыр</w:t>
            </w:r>
            <w:proofErr w:type="spellEnd"/>
            <w:r w:rsidRPr="00E21F37">
              <w:t>, ул. Ленина, 4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BA3A29">
        <w:tc>
          <w:tcPr>
            <w:tcW w:w="5117" w:type="dxa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832076" w:rsidRPr="00E21F37" w:rsidRDefault="00B22AAA" w:rsidP="00F97862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B22AAA" w:rsidP="00832076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BA3A29">
        <w:tc>
          <w:tcPr>
            <w:tcW w:w="10234" w:type="dxa"/>
            <w:gridSpan w:val="2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BA3A29">
        <w:tc>
          <w:tcPr>
            <w:tcW w:w="10234" w:type="dxa"/>
            <w:gridSpan w:val="2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>: 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F97862">
              <w:rPr>
                <w:rFonts w:eastAsiaTheme="minorHAnsi"/>
                <w:bCs/>
                <w:lang w:eastAsia="en-US"/>
              </w:rPr>
              <w:t xml:space="preserve">ивидендов по акциям эмитента: </w:t>
            </w:r>
            <w:r w:rsidR="0024695F">
              <w:rPr>
                <w:rFonts w:eastAsiaTheme="minorHAnsi"/>
                <w:bCs/>
                <w:lang w:eastAsia="en-US"/>
              </w:rPr>
              <w:t>19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24695F">
              <w:rPr>
                <w:rFonts w:eastAsiaTheme="minorHAnsi"/>
                <w:bCs/>
                <w:lang w:eastAsia="en-US"/>
              </w:rPr>
              <w:t>августа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 xml:space="preserve">иям эмитента: </w:t>
            </w:r>
            <w:proofErr w:type="gramStart"/>
            <w:r w:rsidR="00F97862">
              <w:rPr>
                <w:rFonts w:eastAsiaTheme="minorHAnsi"/>
                <w:bCs/>
                <w:lang w:eastAsia="en-US"/>
              </w:rPr>
              <w:t>Протокол б</w:t>
            </w:r>
            <w:proofErr w:type="gramEnd"/>
            <w:r w:rsidR="00F97862">
              <w:rPr>
                <w:rFonts w:eastAsiaTheme="minorHAnsi"/>
                <w:bCs/>
                <w:lang w:eastAsia="en-US"/>
              </w:rPr>
              <w:t>/</w:t>
            </w:r>
            <w:proofErr w:type="spellStart"/>
            <w:r w:rsidR="00F97862">
              <w:rPr>
                <w:rFonts w:eastAsiaTheme="minorHAnsi"/>
                <w:bCs/>
                <w:lang w:eastAsia="en-US"/>
              </w:rPr>
              <w:t>н</w:t>
            </w:r>
            <w:proofErr w:type="spellEnd"/>
            <w:r w:rsidR="00F97862">
              <w:rPr>
                <w:rFonts w:eastAsiaTheme="minorHAnsi"/>
                <w:bCs/>
                <w:lang w:eastAsia="en-US"/>
              </w:rPr>
              <w:t xml:space="preserve"> от </w:t>
            </w:r>
            <w:r w:rsidR="0024695F">
              <w:rPr>
                <w:rFonts w:eastAsiaTheme="minorHAnsi"/>
                <w:bCs/>
                <w:lang w:eastAsia="en-US"/>
              </w:rPr>
              <w:t>«</w:t>
            </w:r>
            <w:r w:rsidR="009476C5">
              <w:rPr>
                <w:rFonts w:eastAsiaTheme="minorHAnsi"/>
                <w:bCs/>
                <w:lang w:eastAsia="en-US"/>
              </w:rPr>
              <w:t>20</w:t>
            </w:r>
            <w:r w:rsidR="0024695F">
              <w:rPr>
                <w:rFonts w:eastAsiaTheme="minorHAnsi"/>
                <w:bCs/>
                <w:lang w:eastAsia="en-US"/>
              </w:rPr>
              <w:t xml:space="preserve">» 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24695F">
              <w:rPr>
                <w:rFonts w:eastAsiaTheme="minorHAnsi"/>
                <w:bCs/>
                <w:lang w:eastAsia="en-US"/>
              </w:rPr>
              <w:t>августа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2013 года.</w:t>
            </w:r>
          </w:p>
          <w:p w:rsidR="009C1830" w:rsidRPr="00E21F37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>за который выплачиваются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сионным ценным бумагам эмитента: </w:t>
            </w:r>
            <w:r w:rsidR="0024695F">
              <w:rPr>
                <w:rFonts w:eastAsiaTheme="minorHAnsi"/>
                <w:bCs/>
                <w:lang w:eastAsia="en-US"/>
              </w:rPr>
              <w:t>полугодие</w:t>
            </w:r>
            <w:r w:rsidR="00F97862">
              <w:rPr>
                <w:rFonts w:eastAsiaTheme="minorHAnsi"/>
                <w:bCs/>
                <w:lang w:eastAsia="en-US"/>
              </w:rPr>
              <w:t xml:space="preserve"> 2013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 год</w:t>
            </w:r>
            <w:r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24695F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2.7. О</w:t>
            </w:r>
            <w:r w:rsidR="009C1830" w:rsidRPr="00E21F37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F97862">
              <w:rPr>
                <w:rFonts w:eastAsiaTheme="minorHAnsi"/>
                <w:bCs/>
                <w:lang w:eastAsia="en-US"/>
              </w:rPr>
              <w:t xml:space="preserve">: </w:t>
            </w:r>
            <w:r w:rsidR="0024695F">
              <w:rPr>
                <w:rFonts w:eastAsiaTheme="minorHAnsi"/>
                <w:bCs/>
                <w:lang w:eastAsia="en-US"/>
              </w:rPr>
              <w:t>205 076,00 руб.</w:t>
            </w:r>
          </w:p>
          <w:p w:rsidR="00BA6D64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Р</w:t>
            </w:r>
            <w:r w:rsidR="009C1830" w:rsidRPr="00E21F37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Pr="00E21F37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24695F" w:rsidRPr="0024695F">
              <w:t>0,248</w:t>
            </w:r>
            <w:r w:rsidR="0024695F" w:rsidRPr="00C2114D">
              <w:rPr>
                <w:sz w:val="24"/>
                <w:szCs w:val="24"/>
              </w:rPr>
              <w:t xml:space="preserve"> </w:t>
            </w:r>
            <w:r w:rsidRPr="00E21F37">
              <w:t>руб. на одну обыкновенную именную бездокументарную акцию Общества.</w:t>
            </w:r>
          </w:p>
          <w:p w:rsidR="00BA6D64" w:rsidRPr="00E21F37" w:rsidRDefault="00BA6D64" w:rsidP="00BA6D64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>2.8.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t>денежная форма (безналичная).</w:t>
            </w:r>
          </w:p>
          <w:p w:rsidR="002A4625" w:rsidRPr="00E21F37" w:rsidRDefault="00BA6D64" w:rsidP="00F97862">
            <w:pPr>
              <w:adjustRightInd w:val="0"/>
              <w:jc w:val="both"/>
            </w:pPr>
            <w:r w:rsidRPr="00E21F37">
              <w:t xml:space="preserve">2.9.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F97862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24695F" w:rsidRPr="0024695F">
              <w:t>19 октября 2013 года</w:t>
            </w:r>
            <w:r w:rsidR="00371232" w:rsidRPr="0024695F">
              <w:rPr>
                <w:rFonts w:eastAsiaTheme="minorHAnsi"/>
                <w:bCs/>
                <w:lang w:eastAsia="en-US"/>
              </w:rPr>
              <w:t>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BA3A29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9476C5" w:rsidP="00BA3A29">
            <w:pPr>
              <w:jc w:val="center"/>
              <w:rPr>
                <w:highlight w:val="yellow"/>
              </w:rPr>
            </w:pPr>
            <w:r w:rsidRPr="009476C5">
              <w:t>20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4695F" w:rsidP="00BA3A29">
            <w:pPr>
              <w:jc w:val="center"/>
            </w:pPr>
            <w:r>
              <w:t>августа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1E1" w:rsidRDefault="000E01E1" w:rsidP="00D56ECC">
      <w:r>
        <w:separator/>
      </w:r>
    </w:p>
  </w:endnote>
  <w:endnote w:type="continuationSeparator" w:id="0">
    <w:p w:rsidR="000E01E1" w:rsidRDefault="000E01E1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1E1" w:rsidRDefault="000E01E1" w:rsidP="00D56ECC">
      <w:r>
        <w:separator/>
      </w:r>
    </w:p>
  </w:footnote>
  <w:footnote w:type="continuationSeparator" w:id="0">
    <w:p w:rsidR="000E01E1" w:rsidRDefault="000E01E1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6A1" w:rsidRDefault="009476C5" w:rsidP="00A066A1">
    <w:pPr>
      <w:pStyle w:val="a3"/>
      <w:rPr>
        <w:szCs w:val="14"/>
      </w:rPr>
    </w:pPr>
  </w:p>
  <w:p w:rsidR="00A066A1" w:rsidRPr="00BD58A4" w:rsidRDefault="009476C5" w:rsidP="00A066A1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695F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2F7F96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476C5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2AAA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4</cp:revision>
  <dcterms:created xsi:type="dcterms:W3CDTF">2013-06-26T08:25:00Z</dcterms:created>
  <dcterms:modified xsi:type="dcterms:W3CDTF">2013-08-20T11:57:00Z</dcterms:modified>
</cp:coreProperties>
</file>