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830" w:rsidRPr="00E21F37" w:rsidRDefault="009C1830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 w:rsidRPr="00E21F37">
        <w:rPr>
          <w:rFonts w:eastAsiaTheme="minorHAnsi"/>
          <w:b/>
          <w:bCs/>
          <w:lang w:eastAsia="en-US"/>
        </w:rPr>
        <w:t>Сообщение о существенном факте</w:t>
      </w:r>
    </w:p>
    <w:p w:rsidR="009C1830" w:rsidRPr="00E21F37" w:rsidRDefault="009C1830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 w:rsidRPr="00E21F37">
        <w:rPr>
          <w:rFonts w:eastAsiaTheme="minorHAnsi"/>
          <w:b/>
          <w:bCs/>
          <w:lang w:eastAsia="en-US"/>
        </w:rPr>
        <w:t>«О начисленных доходах по эмиссионным ценным бумагам эмитента»</w:t>
      </w:r>
    </w:p>
    <w:p w:rsidR="002A4625" w:rsidRPr="00E21F37" w:rsidRDefault="002A4625" w:rsidP="002A4625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17"/>
        <w:gridCol w:w="5117"/>
      </w:tblGrid>
      <w:tr w:rsidR="002A4625" w:rsidRPr="00E21F37" w:rsidTr="00BA3A29">
        <w:tc>
          <w:tcPr>
            <w:tcW w:w="10234" w:type="dxa"/>
            <w:gridSpan w:val="2"/>
          </w:tcPr>
          <w:p w:rsidR="002A4625" w:rsidRPr="00E21F37" w:rsidRDefault="002A4625" w:rsidP="00BA3A29">
            <w:pPr>
              <w:jc w:val="center"/>
            </w:pPr>
            <w:r w:rsidRPr="00E21F37">
              <w:t>1. Общие сведения</w:t>
            </w:r>
          </w:p>
        </w:tc>
      </w:tr>
      <w:tr w:rsidR="002A4625" w:rsidRPr="00E21F37" w:rsidTr="00BA3A29">
        <w:tc>
          <w:tcPr>
            <w:tcW w:w="5117" w:type="dxa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 xml:space="preserve">Открытое акционерное общество </w:t>
            </w:r>
          </w:p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«Якутская топливно-энергетическая компания»</w:t>
            </w:r>
          </w:p>
        </w:tc>
      </w:tr>
      <w:tr w:rsidR="002A4625" w:rsidRPr="00E21F37" w:rsidTr="00BA3A29">
        <w:tc>
          <w:tcPr>
            <w:tcW w:w="5117" w:type="dxa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1.2. Сокращенное фирменное наименование эмитента</w:t>
            </w:r>
          </w:p>
        </w:tc>
        <w:tc>
          <w:tcPr>
            <w:tcW w:w="5117" w:type="dxa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ОАО «ЯТЭК»</w:t>
            </w:r>
          </w:p>
        </w:tc>
      </w:tr>
      <w:tr w:rsidR="002A4625" w:rsidRPr="00E21F37" w:rsidTr="00BA3A29">
        <w:tc>
          <w:tcPr>
            <w:tcW w:w="5117" w:type="dxa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1.3. Место нахождения эмитента</w:t>
            </w:r>
          </w:p>
        </w:tc>
        <w:tc>
          <w:tcPr>
            <w:tcW w:w="5117" w:type="dxa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678214, Республика Саха (Якутия), Вилюйский улус, п. Кысыл-Сыр, ул. Ленина, 4</w:t>
            </w:r>
          </w:p>
        </w:tc>
      </w:tr>
      <w:tr w:rsidR="002A4625" w:rsidRPr="00E21F37" w:rsidTr="00BA3A29">
        <w:tc>
          <w:tcPr>
            <w:tcW w:w="5117" w:type="dxa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1.4. ОГРН эмитента</w:t>
            </w:r>
          </w:p>
        </w:tc>
        <w:tc>
          <w:tcPr>
            <w:tcW w:w="5117" w:type="dxa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1021401062187</w:t>
            </w:r>
          </w:p>
        </w:tc>
      </w:tr>
      <w:tr w:rsidR="002A4625" w:rsidRPr="00E21F37" w:rsidTr="00BA3A29">
        <w:tc>
          <w:tcPr>
            <w:tcW w:w="5117" w:type="dxa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1.5. ИНН эмитента</w:t>
            </w:r>
          </w:p>
        </w:tc>
        <w:tc>
          <w:tcPr>
            <w:tcW w:w="5117" w:type="dxa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1435032049</w:t>
            </w:r>
          </w:p>
        </w:tc>
      </w:tr>
      <w:tr w:rsidR="002A4625" w:rsidRPr="00E21F37" w:rsidTr="00BA3A29">
        <w:tc>
          <w:tcPr>
            <w:tcW w:w="5117" w:type="dxa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20510-F</w:t>
            </w:r>
          </w:p>
        </w:tc>
      </w:tr>
      <w:tr w:rsidR="002A4625" w:rsidRPr="00E21F37" w:rsidTr="00BA3A29">
        <w:tc>
          <w:tcPr>
            <w:tcW w:w="5117" w:type="dxa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</w:tcPr>
          <w:p w:rsidR="00832076" w:rsidRPr="00E21F37" w:rsidRDefault="00C3629B" w:rsidP="00832076">
            <w:pPr>
              <w:ind w:left="85" w:right="85"/>
              <w:jc w:val="both"/>
            </w:pPr>
            <w:hyperlink r:id="rId6" w:history="1">
              <w:r w:rsidR="00832076" w:rsidRPr="00E21F37">
                <w:rPr>
                  <w:rStyle w:val="a5"/>
                </w:rPr>
                <w:t>http://www.yatec.ru/</w:t>
              </w:r>
            </w:hyperlink>
          </w:p>
          <w:p w:rsidR="00832076" w:rsidRPr="00E21F37" w:rsidRDefault="00C3629B" w:rsidP="00832076">
            <w:pPr>
              <w:rPr>
                <w:iCs/>
                <w:color w:val="515151"/>
              </w:rPr>
            </w:pPr>
            <w:hyperlink r:id="rId7" w:history="1">
              <w:r w:rsidR="00832076" w:rsidRPr="00E21F37">
                <w:rPr>
                  <w:rStyle w:val="a5"/>
                  <w:iCs/>
                </w:rPr>
                <w:t>http://www.e-disclosure.ru/portal/company.aspx?id=4994</w:t>
              </w:r>
            </w:hyperlink>
          </w:p>
          <w:p w:rsidR="002A4625" w:rsidRPr="00E21F37" w:rsidRDefault="002A4625" w:rsidP="00BA3A29">
            <w:pPr>
              <w:ind w:left="85" w:right="85"/>
              <w:jc w:val="both"/>
            </w:pPr>
          </w:p>
        </w:tc>
      </w:tr>
      <w:tr w:rsidR="002A4625" w:rsidRPr="00E21F37" w:rsidTr="00BA3A29">
        <w:tc>
          <w:tcPr>
            <w:tcW w:w="10234" w:type="dxa"/>
            <w:gridSpan w:val="2"/>
          </w:tcPr>
          <w:p w:rsidR="002A4625" w:rsidRPr="00E21F37" w:rsidRDefault="002A4625" w:rsidP="00BA3A29">
            <w:pPr>
              <w:jc w:val="center"/>
            </w:pPr>
            <w:r w:rsidRPr="00E21F37">
              <w:t>2. Содержание сообщения</w:t>
            </w:r>
          </w:p>
        </w:tc>
      </w:tr>
      <w:tr w:rsidR="002A4625" w:rsidRPr="00E21F37" w:rsidTr="00BA3A29">
        <w:tc>
          <w:tcPr>
            <w:tcW w:w="10234" w:type="dxa"/>
            <w:gridSpan w:val="2"/>
          </w:tcPr>
          <w:p w:rsidR="009C1830" w:rsidRPr="00E21F37" w:rsidRDefault="009C1830" w:rsidP="009C1830">
            <w:pPr>
              <w:adjustRightInd w:val="0"/>
              <w:jc w:val="both"/>
            </w:pPr>
            <w:r w:rsidRPr="00E21F37">
              <w:rPr>
                <w:rFonts w:eastAsiaTheme="minorHAnsi"/>
                <w:bCs/>
                <w:lang w:eastAsia="en-US"/>
              </w:rPr>
              <w:t xml:space="preserve">2.1. Вид, категория (тип), серия и иные идентификационные признаки эмиссионных ценных бумаг эмитента, по которым начислены доходы: </w:t>
            </w:r>
            <w:r w:rsidRPr="00E21F37">
              <w:t xml:space="preserve">акции обыкновенные именные бездокументарные. </w:t>
            </w:r>
          </w:p>
          <w:p w:rsidR="009C1830" w:rsidRPr="00E21F37" w:rsidRDefault="009C1830" w:rsidP="009C1830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>2.2. Государственный регистрационный номер выпуска эмиссионных ценных бумаг эмитента и дата его государственной регистрации:</w:t>
            </w:r>
            <w:r w:rsidRPr="00E21F37">
              <w:t xml:space="preserve"> 1-01-20510-</w:t>
            </w:r>
            <w:r w:rsidRPr="00E21F37">
              <w:rPr>
                <w:lang w:val="en-US"/>
              </w:rPr>
              <w:t>F</w:t>
            </w:r>
            <w:r w:rsidRPr="00E21F37">
              <w:t xml:space="preserve"> от 23.07.2003 г.</w:t>
            </w:r>
          </w:p>
          <w:p w:rsidR="009C1830" w:rsidRPr="00E21F37" w:rsidRDefault="00BA6D64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>2.3. О</w:t>
            </w:r>
            <w:r w:rsidR="009C1830" w:rsidRPr="00E21F37">
              <w:rPr>
                <w:rFonts w:eastAsiaTheme="minorHAnsi"/>
                <w:bCs/>
                <w:lang w:eastAsia="en-US"/>
              </w:rPr>
              <w:t>рган управления эмитента, принявший решение о выплате (объявлении) дивидендов по акциям эмитента</w:t>
            </w:r>
            <w:r w:rsidRPr="00E21F37">
              <w:rPr>
                <w:rFonts w:eastAsiaTheme="minorHAnsi"/>
                <w:bCs/>
                <w:lang w:eastAsia="en-US"/>
              </w:rPr>
              <w:t>: общее собрание акционеров.</w:t>
            </w:r>
          </w:p>
          <w:p w:rsidR="009C1830" w:rsidRPr="00E21F37" w:rsidRDefault="00BA6D64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>2.4. Д</w:t>
            </w:r>
            <w:r w:rsidR="009C1830" w:rsidRPr="00E21F37">
              <w:rPr>
                <w:rFonts w:eastAsiaTheme="minorHAnsi"/>
                <w:bCs/>
                <w:lang w:eastAsia="en-US"/>
              </w:rPr>
              <w:t>ата принятия решения о выплате (объявлении</w:t>
            </w:r>
            <w:r w:rsidRPr="00E21F37">
              <w:rPr>
                <w:rFonts w:eastAsiaTheme="minorHAnsi"/>
                <w:bCs/>
                <w:lang w:eastAsia="en-US"/>
              </w:rPr>
              <w:t>) дивидендов по акциям эмитента: 21 марта 2013 года.</w:t>
            </w:r>
          </w:p>
          <w:p w:rsidR="009C1830" w:rsidRPr="00E21F37" w:rsidRDefault="00BA6D64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>2.5. Д</w:t>
            </w:r>
            <w:r w:rsidR="009C1830" w:rsidRPr="00E21F37">
              <w:rPr>
                <w:rFonts w:eastAsiaTheme="minorHAnsi"/>
                <w:bCs/>
                <w:lang w:eastAsia="en-US"/>
              </w:rPr>
              <w:t>ата составления и номер протокола собрания (заседания) уполномоченного органа управления эмитента, на котором принято решение о выплате (объявлении</w:t>
            </w:r>
            <w:r w:rsidRPr="00E21F37">
              <w:rPr>
                <w:rFonts w:eastAsiaTheme="minorHAnsi"/>
                <w:bCs/>
                <w:lang w:eastAsia="en-US"/>
              </w:rPr>
              <w:t>) дивидендов по акциям эмитента: Протокол б/н от 21 марта 2013 года.</w:t>
            </w:r>
          </w:p>
          <w:p w:rsidR="009C1830" w:rsidRPr="00E21F37" w:rsidRDefault="00371232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 xml:space="preserve">2.6. Отчетный </w:t>
            </w:r>
            <w:r w:rsidR="00BA6D64" w:rsidRPr="00E21F37">
              <w:rPr>
                <w:rFonts w:eastAsiaTheme="minorHAnsi"/>
                <w:bCs/>
                <w:lang w:eastAsia="en-US"/>
              </w:rPr>
              <w:t xml:space="preserve">период, </w:t>
            </w:r>
            <w:r w:rsidR="009C1830" w:rsidRPr="00E21F37">
              <w:rPr>
                <w:rFonts w:eastAsiaTheme="minorHAnsi"/>
                <w:bCs/>
                <w:lang w:eastAsia="en-US"/>
              </w:rPr>
              <w:t>за который выплачиваются доходы по эмис</w:t>
            </w:r>
            <w:r w:rsidR="00BA6D64" w:rsidRPr="00E21F37">
              <w:rPr>
                <w:rFonts w:eastAsiaTheme="minorHAnsi"/>
                <w:bCs/>
                <w:lang w:eastAsia="en-US"/>
              </w:rPr>
              <w:t>сионным ценным бумагам эмитента: 2012 год</w:t>
            </w:r>
            <w:r w:rsidRPr="00E21F37">
              <w:rPr>
                <w:rFonts w:eastAsiaTheme="minorHAnsi"/>
                <w:bCs/>
                <w:lang w:eastAsia="en-US"/>
              </w:rPr>
              <w:t>.</w:t>
            </w:r>
          </w:p>
          <w:p w:rsidR="00BA6D64" w:rsidRPr="00E21F37" w:rsidRDefault="00BA6D64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>2.7. О</w:t>
            </w:r>
            <w:r w:rsidR="009C1830" w:rsidRPr="00E21F37">
              <w:rPr>
                <w:rFonts w:eastAsiaTheme="minorHAnsi"/>
                <w:bCs/>
                <w:lang w:eastAsia="en-US"/>
              </w:rPr>
              <w:t>бщий размер начисленных (подлежащих выплате) доходов по эмиссионным ценным бумагам эмитента</w:t>
            </w:r>
            <w:r w:rsidRPr="00E21F37">
              <w:rPr>
                <w:rFonts w:eastAsiaTheme="minorHAnsi"/>
                <w:bCs/>
                <w:lang w:eastAsia="en-US"/>
              </w:rPr>
              <w:t>: 186 034 359 руб. 37 коп.</w:t>
            </w:r>
            <w:r w:rsidR="00371232" w:rsidRPr="00E21F37">
              <w:rPr>
                <w:rFonts w:eastAsiaTheme="minorHAnsi"/>
                <w:bCs/>
                <w:lang w:eastAsia="en-US"/>
              </w:rPr>
              <w:t xml:space="preserve"> </w:t>
            </w:r>
            <w:r w:rsidRPr="00E21F37">
              <w:rPr>
                <w:rFonts w:eastAsiaTheme="minorHAnsi"/>
                <w:bCs/>
                <w:lang w:eastAsia="en-US"/>
              </w:rPr>
              <w:t>Р</w:t>
            </w:r>
            <w:r w:rsidR="009C1830" w:rsidRPr="00E21F37">
              <w:rPr>
                <w:rFonts w:eastAsiaTheme="minorHAnsi"/>
                <w:bCs/>
                <w:lang w:eastAsia="en-US"/>
              </w:rPr>
              <w:t>азмер начисленных (подлежащих выплате) доходов в расчете на одну эмиссионную ценную</w:t>
            </w:r>
            <w:r w:rsidRPr="00E21F37">
              <w:rPr>
                <w:rFonts w:eastAsiaTheme="minorHAnsi"/>
                <w:bCs/>
                <w:lang w:eastAsia="en-US"/>
              </w:rPr>
              <w:t xml:space="preserve"> бумагу эмитента: </w:t>
            </w:r>
            <w:r w:rsidRPr="00E21F37">
              <w:t>0,225 руб. на одну обыкновенную именную бездокументарную акцию Общества.</w:t>
            </w:r>
          </w:p>
          <w:p w:rsidR="00BA6D64" w:rsidRPr="00E21F37" w:rsidRDefault="00BA6D64" w:rsidP="00BA6D64">
            <w:pPr>
              <w:adjustRightInd w:val="0"/>
              <w:jc w:val="both"/>
            </w:pPr>
            <w:r w:rsidRPr="00E21F37">
              <w:rPr>
                <w:rFonts w:eastAsiaTheme="minorHAnsi"/>
                <w:bCs/>
                <w:lang w:eastAsia="en-US"/>
              </w:rPr>
              <w:t>2.8. Ф</w:t>
            </w:r>
            <w:r w:rsidR="009C1830" w:rsidRPr="00E21F37">
              <w:rPr>
                <w:rFonts w:eastAsiaTheme="minorHAnsi"/>
                <w:bCs/>
                <w:lang w:eastAsia="en-US"/>
              </w:rPr>
              <w:t>орма выплаты доходов по эмиссионным ценным бумагам эмитента</w:t>
            </w:r>
            <w:r w:rsidRPr="00E21F37">
              <w:rPr>
                <w:rFonts w:eastAsiaTheme="minorHAnsi"/>
                <w:bCs/>
                <w:lang w:eastAsia="en-US"/>
              </w:rPr>
              <w:t>:</w:t>
            </w:r>
            <w:r w:rsidR="009C1830" w:rsidRPr="00E21F37">
              <w:rPr>
                <w:rFonts w:eastAsiaTheme="minorHAnsi"/>
                <w:bCs/>
                <w:lang w:eastAsia="en-US"/>
              </w:rPr>
              <w:t xml:space="preserve"> </w:t>
            </w:r>
            <w:r w:rsidRPr="00E21F37">
              <w:t>денежная форма (наличная/безналичная).</w:t>
            </w:r>
          </w:p>
          <w:p w:rsidR="009C1830" w:rsidRPr="00E21F37" w:rsidRDefault="00BA6D64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t xml:space="preserve">2.9. </w:t>
            </w:r>
            <w:r w:rsidR="00371232" w:rsidRPr="00E21F37">
              <w:rPr>
                <w:rFonts w:eastAsiaTheme="minorHAnsi"/>
                <w:bCs/>
                <w:lang w:eastAsia="en-US"/>
              </w:rPr>
              <w:t>Дата окончания срока, в течение которого</w:t>
            </w:r>
            <w:r w:rsidR="009C1830" w:rsidRPr="00E21F37">
              <w:rPr>
                <w:rFonts w:eastAsiaTheme="minorHAnsi"/>
                <w:bCs/>
                <w:lang w:eastAsia="en-US"/>
              </w:rPr>
              <w:t xml:space="preserve"> обязательство по выплате доходов по эмиссионным ценным бумагам эмитента </w:t>
            </w:r>
            <w:r w:rsidR="00371232" w:rsidRPr="00E21F37">
              <w:rPr>
                <w:rFonts w:eastAsiaTheme="minorHAnsi"/>
                <w:bCs/>
                <w:lang w:eastAsia="en-US"/>
              </w:rPr>
              <w:t>должно быть исполнено: 19 мая 2013 года.</w:t>
            </w:r>
          </w:p>
          <w:p w:rsidR="002A4625" w:rsidRPr="00E21F37" w:rsidRDefault="002A4625" w:rsidP="00371232">
            <w:pPr>
              <w:adjustRightInd w:val="0"/>
              <w:jc w:val="both"/>
              <w:outlineLvl w:val="3"/>
            </w:pPr>
          </w:p>
        </w:tc>
      </w:tr>
    </w:tbl>
    <w:p w:rsidR="002A4625" w:rsidRPr="00E21F37" w:rsidRDefault="002A4625" w:rsidP="002A462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1984"/>
        <w:gridCol w:w="851"/>
        <w:gridCol w:w="2835"/>
        <w:gridCol w:w="142"/>
      </w:tblGrid>
      <w:tr w:rsidR="002A4625" w:rsidRPr="00E21F37" w:rsidTr="00BA3A29">
        <w:trPr>
          <w:cantSplit/>
        </w:trPr>
        <w:tc>
          <w:tcPr>
            <w:tcW w:w="10235" w:type="dxa"/>
            <w:gridSpan w:val="11"/>
          </w:tcPr>
          <w:p w:rsidR="002A4625" w:rsidRPr="00E21F37" w:rsidRDefault="002A4625" w:rsidP="00BA3A29">
            <w:pPr>
              <w:jc w:val="center"/>
            </w:pPr>
            <w:r w:rsidRPr="00E21F37">
              <w:t>3. Подпись</w:t>
            </w:r>
          </w:p>
        </w:tc>
      </w:tr>
      <w:tr w:rsidR="002A4625" w:rsidRPr="00E21F37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spacing w:before="20"/>
              <w:ind w:left="85"/>
            </w:pPr>
            <w:r w:rsidRPr="00E21F37">
              <w:t>3.1. Генеральный директор ОАО «ЯТЭК»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BA3A29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jc w:val="center"/>
            </w:pPr>
            <w:r w:rsidRPr="00E21F37">
              <w:t>З.К.Юсупов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BA3A29"/>
        </w:tc>
      </w:tr>
      <w:tr w:rsidR="002A4625" w:rsidRPr="00E21F37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4625" w:rsidRPr="00E21F37" w:rsidRDefault="002A4625" w:rsidP="00BA3A29">
            <w:pPr>
              <w:ind w:left="57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BA3A29">
            <w:pPr>
              <w:jc w:val="center"/>
            </w:pPr>
            <w:r w:rsidRPr="00E21F37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BA3A29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BA3A29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4625" w:rsidRPr="00E21F37" w:rsidRDefault="002A4625" w:rsidP="00BA3A29"/>
        </w:tc>
      </w:tr>
      <w:tr w:rsidR="002A4625" w:rsidRPr="00E21F37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ind w:left="57"/>
            </w:pPr>
            <w:r w:rsidRPr="00E21F37">
              <w:t>3.2. Дата “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371232" w:rsidP="00BA3A29">
            <w:pPr>
              <w:jc w:val="center"/>
              <w:rPr>
                <w:highlight w:val="yellow"/>
              </w:rPr>
            </w:pPr>
            <w:r w:rsidRPr="00E21F37">
              <w:t>21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r w:rsidRPr="00E21F37">
              <w:t>”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371232" w:rsidP="00BA3A29">
            <w:pPr>
              <w:jc w:val="center"/>
            </w:pPr>
            <w:r w:rsidRPr="00E21F37">
              <w:t>марта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jc w:val="right"/>
            </w:pPr>
            <w:r w:rsidRPr="00E21F37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173B16">
            <w:r w:rsidRPr="00E21F37">
              <w:t>1</w:t>
            </w:r>
            <w:r w:rsidR="00173B16" w:rsidRPr="00E21F37">
              <w:t>3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ind w:left="57"/>
            </w:pPr>
            <w:r w:rsidRPr="00E21F37">
              <w:t>г.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jc w:val="center"/>
            </w:pPr>
            <w:r w:rsidRPr="00E21F37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BA3A29"/>
        </w:tc>
      </w:tr>
      <w:tr w:rsidR="002A4625" w:rsidRPr="00E21F37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4625" w:rsidRPr="00E21F37" w:rsidRDefault="002A4625" w:rsidP="00BA3A29">
            <w:pPr>
              <w:ind w:left="57"/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4625" w:rsidRPr="00E21F37" w:rsidRDefault="002A4625" w:rsidP="00BA3A29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4625" w:rsidRPr="00E21F37" w:rsidRDefault="002A4625" w:rsidP="00BA3A29"/>
        </w:tc>
      </w:tr>
    </w:tbl>
    <w:p w:rsidR="002A4625" w:rsidRPr="00E21F37" w:rsidRDefault="002A4625" w:rsidP="002A4625"/>
    <w:p w:rsidR="002A4625" w:rsidRPr="00E21F37" w:rsidRDefault="002A4625" w:rsidP="002A4625"/>
    <w:p w:rsidR="003343A1" w:rsidRDefault="003343A1"/>
    <w:sectPr w:rsidR="003343A1" w:rsidSect="00A066A1">
      <w:headerReference w:type="default" r:id="rId8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01E1" w:rsidRDefault="000E01E1" w:rsidP="00D56ECC">
      <w:r>
        <w:separator/>
      </w:r>
    </w:p>
  </w:endnote>
  <w:endnote w:type="continuationSeparator" w:id="0">
    <w:p w:rsidR="000E01E1" w:rsidRDefault="000E01E1" w:rsidP="00D56E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01E1" w:rsidRDefault="000E01E1" w:rsidP="00D56ECC">
      <w:r>
        <w:separator/>
      </w:r>
    </w:p>
  </w:footnote>
  <w:footnote w:type="continuationSeparator" w:id="0">
    <w:p w:rsidR="000E01E1" w:rsidRDefault="000E01E1" w:rsidP="00D56E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6A1" w:rsidRDefault="000E01E1" w:rsidP="00A066A1">
    <w:pPr>
      <w:pStyle w:val="a3"/>
      <w:rPr>
        <w:szCs w:val="14"/>
      </w:rPr>
    </w:pPr>
  </w:p>
  <w:p w:rsidR="00A066A1" w:rsidRPr="00BD58A4" w:rsidRDefault="000E01E1" w:rsidP="00A066A1">
    <w:pPr>
      <w:pStyle w:val="a3"/>
      <w:rPr>
        <w:szCs w:val="1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BA7"/>
    <w:rsid w:val="00087B24"/>
    <w:rsid w:val="00090B2C"/>
    <w:rsid w:val="00091292"/>
    <w:rsid w:val="00092788"/>
    <w:rsid w:val="000934AE"/>
    <w:rsid w:val="00093BDD"/>
    <w:rsid w:val="00094441"/>
    <w:rsid w:val="00094E72"/>
    <w:rsid w:val="000970E1"/>
    <w:rsid w:val="000A0602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1E1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D"/>
    <w:rsid w:val="001D3D98"/>
    <w:rsid w:val="001D448A"/>
    <w:rsid w:val="001D477D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2989"/>
    <w:rsid w:val="00323CBD"/>
    <w:rsid w:val="00323E54"/>
    <w:rsid w:val="00324775"/>
    <w:rsid w:val="00325508"/>
    <w:rsid w:val="0032583F"/>
    <w:rsid w:val="00326508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86F"/>
    <w:rsid w:val="00366FC3"/>
    <w:rsid w:val="003676B8"/>
    <w:rsid w:val="00370677"/>
    <w:rsid w:val="00371232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E5"/>
    <w:rsid w:val="003A63A1"/>
    <w:rsid w:val="003A786E"/>
    <w:rsid w:val="003B0412"/>
    <w:rsid w:val="003B04D3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19CA"/>
    <w:rsid w:val="006720D4"/>
    <w:rsid w:val="006723B9"/>
    <w:rsid w:val="00673666"/>
    <w:rsid w:val="006737D9"/>
    <w:rsid w:val="00673B61"/>
    <w:rsid w:val="006744DB"/>
    <w:rsid w:val="00674533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BF5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830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BC2"/>
    <w:rsid w:val="00AD22B8"/>
    <w:rsid w:val="00AD2FB6"/>
    <w:rsid w:val="00AD3C96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6D64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29B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10C9"/>
    <w:rsid w:val="00C51193"/>
    <w:rsid w:val="00C521DC"/>
    <w:rsid w:val="00C525DD"/>
    <w:rsid w:val="00C525DF"/>
    <w:rsid w:val="00C52A85"/>
    <w:rsid w:val="00C5328C"/>
    <w:rsid w:val="00C540D8"/>
    <w:rsid w:val="00C54AAB"/>
    <w:rsid w:val="00C54D6D"/>
    <w:rsid w:val="00C550DC"/>
    <w:rsid w:val="00C553F1"/>
    <w:rsid w:val="00C55F87"/>
    <w:rsid w:val="00C5697B"/>
    <w:rsid w:val="00C56BBF"/>
    <w:rsid w:val="00C622E2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1F37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790C"/>
    <w:rsid w:val="00F50952"/>
    <w:rsid w:val="00F512E3"/>
    <w:rsid w:val="00F52445"/>
    <w:rsid w:val="00F52E28"/>
    <w:rsid w:val="00F52E69"/>
    <w:rsid w:val="00F53692"/>
    <w:rsid w:val="00F55C0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e-disclosure.ru/portal/company.aspx?id=499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yatec.ru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3</cp:revision>
  <dcterms:created xsi:type="dcterms:W3CDTF">2013-03-20T13:30:00Z</dcterms:created>
  <dcterms:modified xsi:type="dcterms:W3CDTF">2013-03-20T13:44:00Z</dcterms:modified>
</cp:coreProperties>
</file>