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21F37" w:rsidRDefault="003F5B84" w:rsidP="00F97862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3F5B84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>: 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F97862">
              <w:rPr>
                <w:rFonts w:eastAsiaTheme="minorHAnsi"/>
                <w:bCs/>
                <w:lang w:eastAsia="en-US"/>
              </w:rPr>
              <w:t>ивидендов по акциям эмитента: 24 июня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</w:t>
            </w:r>
            <w:proofErr w:type="spellStart"/>
            <w:r w:rsidR="00F97862">
              <w:rPr>
                <w:rFonts w:eastAsiaTheme="minorHAnsi"/>
                <w:bCs/>
                <w:lang w:eastAsia="en-US"/>
              </w:rPr>
              <w:t>н</w:t>
            </w:r>
            <w:proofErr w:type="spellEnd"/>
            <w:r w:rsidR="00F97862">
              <w:rPr>
                <w:rFonts w:eastAsiaTheme="minorHAnsi"/>
                <w:bCs/>
                <w:lang w:eastAsia="en-US"/>
              </w:rPr>
              <w:t xml:space="preserve"> от 26 июня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F97862">
              <w:rPr>
                <w:rFonts w:eastAsiaTheme="minorHAnsi"/>
                <w:bCs/>
                <w:lang w:eastAsia="en-US"/>
              </w:rPr>
              <w:t>первый квартал 2013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 год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F97862">
              <w:rPr>
                <w:rFonts w:eastAsiaTheme="minorHAnsi"/>
                <w:bCs/>
                <w:lang w:eastAsia="en-US"/>
              </w:rPr>
              <w:t>: 190 168 456 руб. 25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коп.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97862">
              <w:t>0,23</w:t>
            </w:r>
            <w:r w:rsidRPr="00E21F37">
              <w:t xml:space="preserve"> руб. на одну обыкновенную именную бездокументарную акцию Общества.</w:t>
            </w:r>
          </w:p>
          <w:p w:rsidR="00BA6D64" w:rsidRPr="00E21F37" w:rsidRDefault="00BA6D64" w:rsidP="00BA6D64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t>денежная форма (наличная/безналичная).</w:t>
            </w:r>
          </w:p>
          <w:p w:rsidR="002A4625" w:rsidRPr="00E21F37" w:rsidRDefault="00BA6D64" w:rsidP="00F97862">
            <w:pPr>
              <w:adjustRightInd w:val="0"/>
              <w:jc w:val="both"/>
            </w:pPr>
            <w:r w:rsidRPr="00E21F37"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F97862">
              <w:rPr>
                <w:rFonts w:eastAsiaTheme="minorHAnsi"/>
                <w:bCs/>
                <w:lang w:eastAsia="en-US"/>
              </w:rPr>
              <w:t>должно быть исполнено: 23 августа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71232" w:rsidP="00BA3A29">
            <w:pPr>
              <w:jc w:val="center"/>
              <w:rPr>
                <w:highlight w:val="yellow"/>
              </w:rPr>
            </w:pPr>
            <w:r w:rsidRPr="00E21F37">
              <w:t>2</w:t>
            </w:r>
            <w:r w:rsidR="00F97862">
              <w:t>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97862" w:rsidP="00BA3A29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E1" w:rsidRDefault="000E01E1" w:rsidP="00D56ECC">
      <w:r>
        <w:separator/>
      </w:r>
    </w:p>
  </w:endnote>
  <w:endnote w:type="continuationSeparator" w:id="0">
    <w:p w:rsidR="000E01E1" w:rsidRDefault="000E01E1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E1" w:rsidRDefault="000E01E1" w:rsidP="00D56ECC">
      <w:r>
        <w:separator/>
      </w:r>
    </w:p>
  </w:footnote>
  <w:footnote w:type="continuationSeparator" w:id="0">
    <w:p w:rsidR="000E01E1" w:rsidRDefault="000E01E1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F97862" w:rsidP="00A066A1">
    <w:pPr>
      <w:pStyle w:val="a3"/>
      <w:rPr>
        <w:szCs w:val="14"/>
      </w:rPr>
    </w:pPr>
  </w:p>
  <w:p w:rsidR="00A066A1" w:rsidRPr="00BD58A4" w:rsidRDefault="00F97862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2108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2013-06-26T08:25:00Z</dcterms:created>
  <dcterms:modified xsi:type="dcterms:W3CDTF">2013-06-26T08:25:00Z</dcterms:modified>
</cp:coreProperties>
</file>