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75C" w:rsidRPr="00E3275C" w:rsidRDefault="002A4625" w:rsidP="002A4625">
      <w:pPr>
        <w:jc w:val="center"/>
        <w:rPr>
          <w:b/>
          <w:bCs/>
        </w:rPr>
      </w:pPr>
      <w:r w:rsidRPr="00E3275C">
        <w:rPr>
          <w:b/>
          <w:bCs/>
        </w:rPr>
        <w:t>Сообщение о существенном факте</w:t>
      </w:r>
    </w:p>
    <w:p w:rsidR="002A4625" w:rsidRPr="00E3275C" w:rsidRDefault="002A4625" w:rsidP="002A4625">
      <w:pPr>
        <w:jc w:val="center"/>
        <w:rPr>
          <w:b/>
          <w:bCs/>
        </w:rPr>
      </w:pPr>
      <w:r w:rsidRPr="00E3275C">
        <w:rPr>
          <w:b/>
          <w:bCs/>
        </w:rPr>
        <w:t>«О дате, на которую составляется список владельцев именных эмиссионных ценных бумаг эмитента для целей осуществления (реализации) прав, закрепленных такими эмиссионными ценными бумагами»</w:t>
      </w:r>
    </w:p>
    <w:p w:rsidR="002A4625" w:rsidRPr="00E3275C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3275C" w:rsidTr="00BA3A29">
        <w:tc>
          <w:tcPr>
            <w:tcW w:w="10234" w:type="dxa"/>
            <w:gridSpan w:val="12"/>
          </w:tcPr>
          <w:p w:rsidR="002A4625" w:rsidRPr="00E3275C" w:rsidRDefault="002A4625" w:rsidP="00BA3A29">
            <w:pPr>
              <w:jc w:val="center"/>
            </w:pPr>
            <w:r w:rsidRPr="00E3275C">
              <w:t>1. Общие сведения</w:t>
            </w:r>
          </w:p>
        </w:tc>
      </w:tr>
      <w:tr w:rsidR="002A4625" w:rsidRPr="00E3275C" w:rsidTr="00BA3A29">
        <w:tc>
          <w:tcPr>
            <w:tcW w:w="5117" w:type="dxa"/>
            <w:gridSpan w:val="8"/>
          </w:tcPr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</w:tcPr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 xml:space="preserve">Открытое акционерное общество </w:t>
            </w:r>
          </w:p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>«Якутская топливно-энергетическая компания»</w:t>
            </w:r>
          </w:p>
        </w:tc>
      </w:tr>
      <w:tr w:rsidR="002A4625" w:rsidRPr="00E3275C" w:rsidTr="00BA3A29">
        <w:tc>
          <w:tcPr>
            <w:tcW w:w="5117" w:type="dxa"/>
            <w:gridSpan w:val="8"/>
          </w:tcPr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</w:tcPr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>ОАО «ЯТЭК»</w:t>
            </w:r>
          </w:p>
        </w:tc>
      </w:tr>
      <w:tr w:rsidR="002A4625" w:rsidRPr="00E3275C" w:rsidTr="00BA3A29">
        <w:tc>
          <w:tcPr>
            <w:tcW w:w="5117" w:type="dxa"/>
            <w:gridSpan w:val="8"/>
          </w:tcPr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>1.3. Место нахождения эмитента</w:t>
            </w:r>
          </w:p>
        </w:tc>
        <w:tc>
          <w:tcPr>
            <w:tcW w:w="5117" w:type="dxa"/>
            <w:gridSpan w:val="4"/>
          </w:tcPr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>678214, Республика Саха (Якутия), Вилюйский улус, п. Кысыл-Сыр, ул. Ленина, 4</w:t>
            </w:r>
          </w:p>
        </w:tc>
      </w:tr>
      <w:tr w:rsidR="002A4625" w:rsidRPr="00E3275C" w:rsidTr="00BA3A29">
        <w:tc>
          <w:tcPr>
            <w:tcW w:w="5117" w:type="dxa"/>
            <w:gridSpan w:val="8"/>
          </w:tcPr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>1.4. ОГРН эмитента</w:t>
            </w:r>
          </w:p>
        </w:tc>
        <w:tc>
          <w:tcPr>
            <w:tcW w:w="5117" w:type="dxa"/>
            <w:gridSpan w:val="4"/>
          </w:tcPr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>1021401062187</w:t>
            </w:r>
          </w:p>
        </w:tc>
      </w:tr>
      <w:tr w:rsidR="002A4625" w:rsidRPr="00E3275C" w:rsidTr="00BA3A29">
        <w:tc>
          <w:tcPr>
            <w:tcW w:w="5117" w:type="dxa"/>
            <w:gridSpan w:val="8"/>
          </w:tcPr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>1.5. ИНН эмитента</w:t>
            </w:r>
          </w:p>
        </w:tc>
        <w:tc>
          <w:tcPr>
            <w:tcW w:w="5117" w:type="dxa"/>
            <w:gridSpan w:val="4"/>
          </w:tcPr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>1435032049</w:t>
            </w:r>
          </w:p>
        </w:tc>
      </w:tr>
      <w:tr w:rsidR="002A4625" w:rsidRPr="00E3275C" w:rsidTr="00BA3A29">
        <w:tc>
          <w:tcPr>
            <w:tcW w:w="5117" w:type="dxa"/>
            <w:gridSpan w:val="8"/>
          </w:tcPr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</w:tcPr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>20510-F</w:t>
            </w:r>
          </w:p>
        </w:tc>
      </w:tr>
      <w:tr w:rsidR="002A4625" w:rsidRPr="00E3275C" w:rsidTr="00E3275C">
        <w:trPr>
          <w:trHeight w:val="518"/>
        </w:trPr>
        <w:tc>
          <w:tcPr>
            <w:tcW w:w="5117" w:type="dxa"/>
            <w:gridSpan w:val="8"/>
          </w:tcPr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</w:tcPr>
          <w:p w:rsidR="00832076" w:rsidRPr="00E3275C" w:rsidRDefault="00976214" w:rsidP="00366316">
            <w:pPr>
              <w:ind w:right="85"/>
              <w:jc w:val="both"/>
            </w:pPr>
            <w:hyperlink r:id="rId6" w:history="1">
              <w:r w:rsidR="00832076" w:rsidRPr="00E3275C">
                <w:rPr>
                  <w:rStyle w:val="a5"/>
                </w:rPr>
                <w:t>http://www.yatec.ru/</w:t>
              </w:r>
            </w:hyperlink>
          </w:p>
          <w:p w:rsidR="00832076" w:rsidRPr="00E3275C" w:rsidRDefault="00976214" w:rsidP="00832076">
            <w:pPr>
              <w:rPr>
                <w:iCs/>
                <w:color w:val="515151"/>
              </w:rPr>
            </w:pPr>
            <w:hyperlink r:id="rId7" w:history="1">
              <w:r w:rsidR="00832076" w:rsidRPr="00E3275C">
                <w:rPr>
                  <w:rStyle w:val="a5"/>
                  <w:iCs/>
                </w:rPr>
                <w:t>http://www.e-disclosure.ru/portal/company.aspx?id=4994</w:t>
              </w:r>
            </w:hyperlink>
          </w:p>
          <w:p w:rsidR="002A4625" w:rsidRPr="00E3275C" w:rsidRDefault="002A4625" w:rsidP="00BA3A29">
            <w:pPr>
              <w:ind w:left="85" w:right="85"/>
              <w:jc w:val="both"/>
            </w:pPr>
          </w:p>
        </w:tc>
      </w:tr>
      <w:tr w:rsidR="002A4625" w:rsidRPr="00E3275C" w:rsidTr="00BA3A29">
        <w:tc>
          <w:tcPr>
            <w:tcW w:w="10234" w:type="dxa"/>
            <w:gridSpan w:val="12"/>
          </w:tcPr>
          <w:p w:rsidR="002A4625" w:rsidRPr="00E3275C" w:rsidRDefault="002A4625" w:rsidP="00BA3A29">
            <w:pPr>
              <w:jc w:val="center"/>
            </w:pPr>
            <w:r w:rsidRPr="00E3275C">
              <w:t>2. Содержание сообщения</w:t>
            </w:r>
          </w:p>
        </w:tc>
      </w:tr>
      <w:tr w:rsidR="002A4625" w:rsidRPr="00E3275C" w:rsidTr="00BA3A29">
        <w:tc>
          <w:tcPr>
            <w:tcW w:w="10234" w:type="dxa"/>
            <w:gridSpan w:val="12"/>
          </w:tcPr>
          <w:p w:rsidR="002A4625" w:rsidRPr="00E3275C" w:rsidRDefault="002A4625" w:rsidP="00BA3A29">
            <w:pPr>
              <w:adjustRightInd w:val="0"/>
              <w:jc w:val="both"/>
              <w:outlineLvl w:val="3"/>
            </w:pPr>
            <w:r w:rsidRPr="00E3275C">
              <w:t>2.1. Вид, категория (тип) и иные идентификационные признаки именных эмиссионных ценных бумаг эмитента, в отношении которых составляется список их владельцев: акции обыкновенные именные бездокументарные. Государственный регистрационный номер выпуска  1-01-20510-F.</w:t>
            </w:r>
          </w:p>
          <w:p w:rsidR="002A4625" w:rsidRPr="00E3275C" w:rsidRDefault="002A4625" w:rsidP="00BA3A29">
            <w:pPr>
              <w:adjustRightInd w:val="0"/>
              <w:jc w:val="both"/>
              <w:outlineLvl w:val="3"/>
            </w:pPr>
            <w:r w:rsidRPr="00E3275C">
              <w:t>2.2. Права, закрепленные именными эмиссионными ценными бумагами эмитента, в целях осуществления (реализации) которых составляется спи</w:t>
            </w:r>
            <w:r w:rsidR="00173B16" w:rsidRPr="00E3275C">
              <w:t xml:space="preserve">сок </w:t>
            </w:r>
            <w:r w:rsidR="00E3275C" w:rsidRPr="00E3275C">
              <w:t>их владельцев: получение дивидендов</w:t>
            </w:r>
            <w:r w:rsidRPr="00E3275C">
              <w:t>.</w:t>
            </w:r>
          </w:p>
          <w:p w:rsidR="002A4625" w:rsidRPr="00E3275C" w:rsidRDefault="002A4625" w:rsidP="00BA3A29">
            <w:pPr>
              <w:adjustRightInd w:val="0"/>
              <w:jc w:val="both"/>
              <w:outlineLvl w:val="3"/>
            </w:pPr>
            <w:r w:rsidRPr="00E3275C">
              <w:t>2.3. Дата, на которую составляется список владельцев именных эмисс</w:t>
            </w:r>
            <w:r w:rsidR="00173B16" w:rsidRPr="00E3275C">
              <w:t>ионных ценных бума</w:t>
            </w:r>
            <w:r w:rsidR="00DA1E6D">
              <w:t>г эмитента: 30</w:t>
            </w:r>
            <w:r w:rsidR="00173B16" w:rsidRPr="00E3275C">
              <w:t xml:space="preserve"> </w:t>
            </w:r>
            <w:r w:rsidR="00DA1E6D">
              <w:t>сентября</w:t>
            </w:r>
            <w:r w:rsidR="00173B16" w:rsidRPr="00E3275C">
              <w:t xml:space="preserve"> 2013 </w:t>
            </w:r>
            <w:r w:rsidRPr="00E3275C">
              <w:t>г.</w:t>
            </w:r>
          </w:p>
          <w:p w:rsidR="002A4625" w:rsidRPr="00E3275C" w:rsidRDefault="002A4625" w:rsidP="00DA1E6D">
            <w:pPr>
              <w:adjustRightInd w:val="0"/>
              <w:jc w:val="both"/>
              <w:outlineLvl w:val="3"/>
            </w:pPr>
            <w:r w:rsidRPr="00E3275C">
              <w:t>2.4. Дата составления и номер протокола собрания (заседания) уполномоченного органа управления эмитента, на котором принято решение о дате составления списка владельцев именных эмиссионных ценных бумаг эмитента или иное решение, являющееся основанием для определения даты составления такого списка: Проток</w:t>
            </w:r>
            <w:r w:rsidR="003B6E39">
              <w:t xml:space="preserve">ол заседания Совета директоров </w:t>
            </w:r>
            <w:r w:rsidRPr="00E3275C">
              <w:t xml:space="preserve">б/н от </w:t>
            </w:r>
            <w:r w:rsidR="00DA1E6D">
              <w:t>30</w:t>
            </w:r>
            <w:r w:rsidR="00366316">
              <w:t xml:space="preserve"> </w:t>
            </w:r>
            <w:r w:rsidR="00DA1E6D">
              <w:t>сентября</w:t>
            </w:r>
            <w:r w:rsidR="00173B16" w:rsidRPr="00E3275C">
              <w:t xml:space="preserve"> 2013 г.</w:t>
            </w:r>
            <w:r w:rsidR="00E3275C" w:rsidRPr="00E3275C">
              <w:t xml:space="preserve">, Протокол </w:t>
            </w:r>
            <w:r w:rsidR="00366316">
              <w:t>Внеочередного</w:t>
            </w:r>
            <w:r w:rsidR="00E3275C" w:rsidRPr="00E3275C">
              <w:t xml:space="preserve"> общего собрания акционеров б/н от 2</w:t>
            </w:r>
            <w:r w:rsidR="00DA1E6D">
              <w:t>3</w:t>
            </w:r>
            <w:r w:rsidR="00E3275C" w:rsidRPr="00E3275C">
              <w:t xml:space="preserve"> </w:t>
            </w:r>
            <w:r w:rsidR="00DA1E6D">
              <w:t>декабря</w:t>
            </w:r>
            <w:r w:rsidR="00E3275C" w:rsidRPr="00E3275C">
              <w:t xml:space="preserve"> 2013 года.</w:t>
            </w:r>
          </w:p>
        </w:tc>
      </w:tr>
      <w:tr w:rsidR="002A4625" w:rsidRPr="00E3275C" w:rsidTr="00BA3A29">
        <w:trPr>
          <w:cantSplit/>
        </w:trPr>
        <w:tc>
          <w:tcPr>
            <w:tcW w:w="10235" w:type="dxa"/>
            <w:gridSpan w:val="12"/>
          </w:tcPr>
          <w:p w:rsidR="002A4625" w:rsidRPr="00E3275C" w:rsidRDefault="002A4625" w:rsidP="00BA3A29">
            <w:pPr>
              <w:jc w:val="center"/>
            </w:pPr>
            <w:r w:rsidRPr="00E3275C">
              <w:t>3. Подпись</w:t>
            </w:r>
          </w:p>
        </w:tc>
      </w:tr>
      <w:tr w:rsidR="002A4625" w:rsidRPr="00E3275C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3275C" w:rsidRDefault="002A4625" w:rsidP="00BA3A29">
            <w:pPr>
              <w:spacing w:before="20"/>
              <w:ind w:left="85"/>
            </w:pPr>
            <w:r w:rsidRPr="00E3275C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3275C" w:rsidRDefault="002A4625" w:rsidP="00BA3A2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3275C" w:rsidRDefault="002A4625" w:rsidP="00BA3A29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3275C" w:rsidRDefault="002A4625" w:rsidP="00BA3A29">
            <w:pPr>
              <w:jc w:val="center"/>
            </w:pPr>
            <w:r w:rsidRPr="00E3275C"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3275C" w:rsidRDefault="002A4625" w:rsidP="00BA3A29"/>
        </w:tc>
      </w:tr>
      <w:tr w:rsidR="002A4625" w:rsidRPr="00E3275C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3275C" w:rsidRDefault="002A4625" w:rsidP="00BA3A29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E3275C" w:rsidRDefault="002A4625" w:rsidP="00BA3A29">
            <w:pPr>
              <w:jc w:val="center"/>
            </w:pPr>
            <w:r w:rsidRPr="00E3275C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3275C" w:rsidRDefault="002A4625" w:rsidP="00BA3A29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3275C" w:rsidRDefault="002A4625" w:rsidP="00BA3A29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3275C" w:rsidRDefault="002A4625" w:rsidP="00BA3A29"/>
        </w:tc>
      </w:tr>
      <w:tr w:rsidR="002A4625" w:rsidRPr="00E3275C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3275C" w:rsidRDefault="002A4625" w:rsidP="00BA3A29">
            <w:pPr>
              <w:ind w:left="57"/>
            </w:pPr>
            <w:r w:rsidRPr="00E3275C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3275C" w:rsidRDefault="00E3275C" w:rsidP="00BA3A29">
            <w:pPr>
              <w:jc w:val="center"/>
              <w:rPr>
                <w:highlight w:val="yellow"/>
              </w:rPr>
            </w:pPr>
            <w:r w:rsidRPr="00E3275C">
              <w:t>2</w:t>
            </w:r>
            <w:r w:rsidR="00DA1E6D">
              <w:t>4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3275C" w:rsidRDefault="002A4625" w:rsidP="00BA3A29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3275C" w:rsidRDefault="00DA1E6D" w:rsidP="00BA3A29">
            <w:pPr>
              <w:jc w:val="center"/>
            </w:pPr>
            <w:r>
              <w:t>декабря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3275C" w:rsidRDefault="002A4625" w:rsidP="00BA3A29">
            <w:pPr>
              <w:jc w:val="right"/>
            </w:pPr>
            <w:r w:rsidRPr="00E3275C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3275C" w:rsidRDefault="002A4625" w:rsidP="00173B16">
            <w:r w:rsidRPr="00E3275C">
              <w:t>1</w:t>
            </w:r>
            <w:r w:rsidR="00173B16" w:rsidRPr="00E3275C">
              <w:t>3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3275C" w:rsidRDefault="002A4625" w:rsidP="00BA3A29">
            <w:pPr>
              <w:ind w:left="57"/>
            </w:pPr>
            <w:r w:rsidRPr="00E3275C">
              <w:t>г.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3275C" w:rsidRDefault="002A4625" w:rsidP="00BA3A29">
            <w:pPr>
              <w:jc w:val="center"/>
            </w:pPr>
            <w:r w:rsidRPr="00E3275C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3275C" w:rsidRDefault="002A4625" w:rsidP="00BA3A29"/>
        </w:tc>
      </w:tr>
      <w:tr w:rsidR="002A4625" w:rsidRPr="00E3275C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3275C" w:rsidRDefault="002A4625" w:rsidP="00BA3A29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3275C" w:rsidRDefault="002A4625" w:rsidP="00BA3A29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3275C" w:rsidRDefault="002A4625" w:rsidP="00BA3A29"/>
        </w:tc>
      </w:tr>
    </w:tbl>
    <w:p w:rsidR="002A4625" w:rsidRPr="00870E6A" w:rsidRDefault="002A4625" w:rsidP="002A4625">
      <w:pPr>
        <w:rPr>
          <w:sz w:val="10"/>
          <w:szCs w:val="10"/>
        </w:rPr>
      </w:pPr>
    </w:p>
    <w:p w:rsidR="002A4625" w:rsidRDefault="002A4625" w:rsidP="002A4625"/>
    <w:p w:rsidR="003343A1" w:rsidRDefault="003343A1"/>
    <w:sectPr w:rsidR="003343A1" w:rsidSect="00A066A1">
      <w:headerReference w:type="default" r:id="rId8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730E" w:rsidRDefault="0076730E" w:rsidP="00D56ECC">
      <w:r>
        <w:separator/>
      </w:r>
    </w:p>
  </w:endnote>
  <w:endnote w:type="continuationSeparator" w:id="0">
    <w:p w:rsidR="0076730E" w:rsidRDefault="0076730E" w:rsidP="00D56E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730E" w:rsidRDefault="0076730E" w:rsidP="00D56ECC">
      <w:r>
        <w:separator/>
      </w:r>
    </w:p>
  </w:footnote>
  <w:footnote w:type="continuationSeparator" w:id="0">
    <w:p w:rsidR="0076730E" w:rsidRDefault="0076730E" w:rsidP="00D56E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6A1" w:rsidRDefault="0076730E" w:rsidP="00A066A1">
    <w:pPr>
      <w:pStyle w:val="a3"/>
      <w:rPr>
        <w:szCs w:val="14"/>
      </w:rPr>
    </w:pPr>
  </w:p>
  <w:p w:rsidR="00A066A1" w:rsidRPr="00BD58A4" w:rsidRDefault="0076730E" w:rsidP="00A066A1">
    <w:pPr>
      <w:pStyle w:val="a3"/>
      <w:rPr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4E1B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316"/>
    <w:rsid w:val="0036686F"/>
    <w:rsid w:val="00366FC3"/>
    <w:rsid w:val="003676B8"/>
    <w:rsid w:val="00370677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6E39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6730E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214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4358"/>
    <w:rsid w:val="00A04D4A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4865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564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19C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1E6D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275C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yatec.ru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4</cp:revision>
  <dcterms:created xsi:type="dcterms:W3CDTF">2013-12-25T06:25:00Z</dcterms:created>
  <dcterms:modified xsi:type="dcterms:W3CDTF">2013-12-25T06:59:00Z</dcterms:modified>
</cp:coreProperties>
</file>