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BC6481" w:rsidRDefault="0021705F" w:rsidP="00EF69A1">
      <w:pPr>
        <w:jc w:val="center"/>
        <w:rPr>
          <w:b/>
          <w:bCs/>
          <w:sz w:val="19"/>
          <w:szCs w:val="19"/>
        </w:rPr>
      </w:pPr>
      <w:r w:rsidRPr="0021705F">
        <w:rPr>
          <w:b/>
          <w:sz w:val="22"/>
          <w:szCs w:val="22"/>
        </w:rPr>
        <w:t xml:space="preserve">о созыве общего собрания </w:t>
      </w:r>
      <w:r>
        <w:rPr>
          <w:b/>
          <w:sz w:val="22"/>
          <w:szCs w:val="22"/>
        </w:rPr>
        <w:t>акционеров</w:t>
      </w:r>
      <w:r w:rsidRPr="0021705F">
        <w:rPr>
          <w:b/>
          <w:sz w:val="22"/>
          <w:szCs w:val="22"/>
        </w:rPr>
        <w:t xml:space="preserve"> эмитента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534BFE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534BFE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7F6216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21705F">
              <w:rPr>
                <w:sz w:val="19"/>
                <w:szCs w:val="19"/>
              </w:rPr>
              <w:t>собрание (совместное присутствие)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C55FA2" w:rsidRPr="00C55FA2" w:rsidRDefault="007F6216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Дата проведения  – 19 ноября</w:t>
            </w:r>
            <w:r w:rsidR="00C55FA2" w:rsidRPr="00C55FA2">
              <w:rPr>
                <w:sz w:val="19"/>
                <w:szCs w:val="19"/>
              </w:rPr>
              <w:t xml:space="preserve"> 2015 года.</w:t>
            </w:r>
          </w:p>
          <w:p w:rsidR="00C55FA2" w:rsidRPr="00C55FA2" w:rsidRDefault="007F6216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Место проведения – 115035, г. Москва, ул. Садовническая д. 75</w:t>
            </w:r>
            <w:r w:rsidR="00C55FA2" w:rsidRPr="00C55FA2">
              <w:rPr>
                <w:sz w:val="19"/>
                <w:szCs w:val="19"/>
              </w:rPr>
              <w:t>.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Время проведения – 11 часов 00 минут по московскому времени.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Почтовые адреса, по которым могут направляться заполненные бюллетени:</w:t>
            </w:r>
          </w:p>
          <w:p w:rsidR="00C55FA2" w:rsidRPr="00C55FA2" w:rsidRDefault="00C55FA2" w:rsidP="003D5242">
            <w:pPr>
              <w:adjustRightInd w:val="0"/>
              <w:ind w:left="1134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C55FA2" w:rsidRDefault="00C55FA2" w:rsidP="003D5242">
            <w:pPr>
              <w:adjustRightInd w:val="0"/>
              <w:ind w:left="1134"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2. 101000 г. Москва, а/я 277, ООО «Московский Фондовый Центр».</w:t>
            </w:r>
          </w:p>
          <w:p w:rsidR="009E1610" w:rsidRPr="00967681" w:rsidRDefault="00EF69A1" w:rsidP="00C55FA2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C55FA2" w:rsidRPr="00C55FA2">
              <w:rPr>
                <w:sz w:val="19"/>
                <w:szCs w:val="19"/>
              </w:rPr>
              <w:t>10 часов 30 минут по московскому времени.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7F6216">
              <w:rPr>
                <w:sz w:val="19"/>
                <w:szCs w:val="19"/>
              </w:rPr>
              <w:t xml:space="preserve">01 сентября </w:t>
            </w:r>
            <w:r w:rsidR="009E1610" w:rsidRPr="00967681">
              <w:rPr>
                <w:sz w:val="19"/>
                <w:szCs w:val="19"/>
              </w:rPr>
              <w:t>201</w:t>
            </w:r>
            <w:r w:rsidR="000050CE">
              <w:rPr>
                <w:sz w:val="19"/>
                <w:szCs w:val="19"/>
              </w:rPr>
              <w:t>5</w:t>
            </w:r>
            <w:r w:rsidR="009E1610" w:rsidRPr="00967681">
              <w:rPr>
                <w:sz w:val="19"/>
                <w:szCs w:val="19"/>
              </w:rPr>
              <w:t xml:space="preserve"> года.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C55FA2" w:rsidRPr="00C55FA2" w:rsidRDefault="00C55FA2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 xml:space="preserve">1. </w:t>
            </w:r>
            <w:r w:rsidR="00534BFE">
              <w:rPr>
                <w:sz w:val="19"/>
                <w:szCs w:val="19"/>
              </w:rPr>
              <w:t xml:space="preserve">О </w:t>
            </w:r>
            <w:r w:rsidRPr="00C55FA2">
              <w:rPr>
                <w:sz w:val="19"/>
                <w:szCs w:val="19"/>
              </w:rPr>
              <w:t>выплате (объявлении</w:t>
            </w:r>
            <w:r w:rsidR="00534BFE">
              <w:rPr>
                <w:sz w:val="19"/>
                <w:szCs w:val="19"/>
              </w:rPr>
              <w:t>) дивидендов по результатам девяти месяцев 2015</w:t>
            </w:r>
            <w:r w:rsidRPr="00C55FA2">
              <w:rPr>
                <w:sz w:val="19"/>
                <w:szCs w:val="19"/>
              </w:rPr>
              <w:t xml:space="preserve"> года.</w:t>
            </w:r>
          </w:p>
          <w:p w:rsidR="00C55FA2" w:rsidRPr="00C55FA2" w:rsidRDefault="00534BFE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 О досрочном прекращении полномочий членов Совета директоров ОАО «ЯТЭК</w:t>
            </w:r>
            <w:r w:rsidR="00C55FA2" w:rsidRPr="00C55FA2">
              <w:rPr>
                <w:sz w:val="19"/>
                <w:szCs w:val="19"/>
              </w:rPr>
              <w:t>».</w:t>
            </w:r>
          </w:p>
          <w:p w:rsidR="00C55FA2" w:rsidRPr="00C55FA2" w:rsidRDefault="00534BFE" w:rsidP="003D5242">
            <w:pPr>
              <w:adjustRightInd w:val="0"/>
              <w:ind w:left="1134"/>
              <w:jc w:val="both"/>
              <w:outlineLvl w:val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  <w:r w:rsidR="00C55FA2" w:rsidRPr="00C55FA2">
              <w:rPr>
                <w:sz w:val="19"/>
                <w:szCs w:val="19"/>
              </w:rPr>
              <w:t>. Об избрании Совета директоров ОАО «ЯТЭК»</w:t>
            </w:r>
            <w:r>
              <w:rPr>
                <w:sz w:val="19"/>
                <w:szCs w:val="19"/>
              </w:rPr>
              <w:t xml:space="preserve"> в новом составе</w:t>
            </w:r>
            <w:r w:rsidR="00C55FA2" w:rsidRPr="00C55FA2">
              <w:rPr>
                <w:sz w:val="19"/>
                <w:szCs w:val="19"/>
              </w:rPr>
              <w:t>.</w:t>
            </w:r>
          </w:p>
          <w:p w:rsidR="00EF69A1" w:rsidRPr="00967681" w:rsidRDefault="00EF69A1" w:rsidP="00C55FA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EF69A1" w:rsidRPr="00967681" w:rsidRDefault="00C55FA2" w:rsidP="00534BFE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>
              <w:rPr>
                <w:iCs/>
                <w:sz w:val="19"/>
                <w:szCs w:val="19"/>
              </w:rPr>
              <w:t xml:space="preserve">С </w:t>
            </w:r>
            <w:r w:rsidRPr="00C55FA2">
              <w:rPr>
                <w:iCs/>
                <w:sz w:val="19"/>
                <w:szCs w:val="19"/>
              </w:rPr>
              <w:t xml:space="preserve">информацией лица, имеющие право участвовать в общем собрании акционеров, </w:t>
            </w:r>
            <w:r w:rsidR="00534BFE">
              <w:rPr>
                <w:iCs/>
                <w:sz w:val="19"/>
                <w:szCs w:val="19"/>
              </w:rPr>
              <w:t xml:space="preserve">могут ознакомиться в период с 30 октября по 19 ноября </w:t>
            </w:r>
            <w:r w:rsidRPr="00C55FA2">
              <w:rPr>
                <w:iCs/>
                <w:sz w:val="19"/>
                <w:szCs w:val="19"/>
              </w:rPr>
              <w:t>2015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 «Интернет» http</w:t>
            </w:r>
            <w:proofErr w:type="gramEnd"/>
            <w:r w:rsidRPr="00C55FA2">
              <w:rPr>
                <w:iCs/>
                <w:sz w:val="19"/>
                <w:szCs w:val="19"/>
              </w:rPr>
              <w:t>://</w:t>
            </w:r>
            <w:proofErr w:type="gramStart"/>
            <w:r w:rsidRPr="00C55FA2">
              <w:rPr>
                <w:iCs/>
                <w:sz w:val="19"/>
                <w:szCs w:val="19"/>
              </w:rPr>
              <w:t>www</w:t>
            </w:r>
            <w:proofErr w:type="gramEnd"/>
            <w:r w:rsidRPr="00C55FA2">
              <w:rPr>
                <w:iCs/>
                <w:sz w:val="19"/>
                <w:szCs w:val="19"/>
              </w:rPr>
              <w:t xml:space="preserve">.yatec.ru/.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C55FA2">
              <w:rPr>
                <w:iCs/>
                <w:sz w:val="19"/>
                <w:szCs w:val="19"/>
              </w:rPr>
              <w:t>с даты поступления</w:t>
            </w:r>
            <w:proofErr w:type="gramEnd"/>
            <w:r w:rsidRPr="00C55FA2">
              <w:rPr>
                <w:i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534BFE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534BFE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августа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7E1024">
              <w:rPr>
                <w:sz w:val="19"/>
                <w:szCs w:val="19"/>
              </w:rPr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BFE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6216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2015-08-24T09:00:00Z</dcterms:created>
  <dcterms:modified xsi:type="dcterms:W3CDTF">2015-08-24T09:00:00Z</dcterms:modified>
</cp:coreProperties>
</file>